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643E0B">
        <w:rPr>
          <w:sz w:val="28"/>
          <w:szCs w:val="28"/>
          <w:u w:val="single"/>
          <w:lang w:val="ru-RU" w:eastAsia="ru-RU"/>
        </w:rPr>
        <w:t>Ч</w:t>
      </w:r>
      <w:proofErr w:type="gramEnd"/>
      <w:r w:rsidR="00643E0B">
        <w:rPr>
          <w:sz w:val="28"/>
          <w:szCs w:val="28"/>
          <w:u w:val="single"/>
          <w:lang w:val="ru-RU" w:eastAsia="ru-RU"/>
        </w:rPr>
        <w:t>ерняховского, д. 5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754EC2" w:rsidRPr="009C2516" w:rsidRDefault="00754EC2" w:rsidP="00754EC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754EC2" w:rsidRPr="009C2516" w:rsidRDefault="00754EC2" w:rsidP="00754EC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754EC2" w:rsidRPr="00E42D46" w:rsidRDefault="00754EC2" w:rsidP="00754EC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754EC2" w:rsidRPr="009C2516" w:rsidRDefault="00754EC2" w:rsidP="00754EC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754EC2" w:rsidRPr="00E42D46" w:rsidRDefault="00754EC2" w:rsidP="00754EC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754EC2" w:rsidRDefault="00754EC2" w:rsidP="00754EC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754EC2" w:rsidRDefault="00754EC2" w:rsidP="00754EC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754EC2" w:rsidRDefault="00754EC2" w:rsidP="00754EC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754EC2" w:rsidRPr="0078553C" w:rsidRDefault="00754EC2" w:rsidP="00754EC2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754EC2" w:rsidRPr="0078553C" w:rsidRDefault="00754EC2" w:rsidP="00754EC2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754EC2" w:rsidRDefault="00754EC2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643E0B" w:rsidRPr="00643E0B">
        <w:rPr>
          <w:sz w:val="28"/>
          <w:szCs w:val="28"/>
          <w:u w:val="single"/>
          <w:lang w:val="ru-RU" w:eastAsia="ru-RU"/>
        </w:rPr>
        <w:t>2807</w:t>
      </w:r>
      <w:r w:rsidR="00643E0B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754EC2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754EC2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754EC2" w:rsidTr="00643E0B">
        <w:trPr>
          <w:jc w:val="center"/>
        </w:trPr>
        <w:tc>
          <w:tcPr>
            <w:tcW w:w="562" w:type="dxa"/>
            <w:vAlign w:val="center"/>
          </w:tcPr>
          <w:p w:rsidR="00754EC2" w:rsidRPr="00A85092" w:rsidRDefault="00754EC2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754EC2" w:rsidRPr="00AA5789" w:rsidRDefault="00754EC2" w:rsidP="00074662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754EC2" w:rsidRPr="004B66C5" w:rsidRDefault="00754EC2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754EC2" w:rsidRPr="004B66C5" w:rsidRDefault="00754EC2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754EC2" w:rsidRPr="00F47AA4" w:rsidRDefault="00754EC2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2807,00</w:t>
            </w:r>
          </w:p>
        </w:tc>
        <w:tc>
          <w:tcPr>
            <w:tcW w:w="1464" w:type="dxa"/>
            <w:vAlign w:val="center"/>
          </w:tcPr>
          <w:p w:rsidR="00754EC2" w:rsidRPr="00754EC2" w:rsidRDefault="00754EC2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592156,56</w:t>
            </w:r>
          </w:p>
        </w:tc>
        <w:tc>
          <w:tcPr>
            <w:tcW w:w="1130" w:type="dxa"/>
            <w:vAlign w:val="center"/>
          </w:tcPr>
          <w:p w:rsidR="00754EC2" w:rsidRDefault="00754EC2" w:rsidP="00643E0B">
            <w:pPr>
              <w:jc w:val="center"/>
            </w:pPr>
            <w:r w:rsidRPr="009332EE">
              <w:rPr>
                <w:sz w:val="20"/>
                <w:szCs w:val="20"/>
                <w:lang w:val="ru-RU" w:eastAsia="ru-RU"/>
              </w:rPr>
              <w:t>2807,00</w:t>
            </w:r>
          </w:p>
        </w:tc>
        <w:tc>
          <w:tcPr>
            <w:tcW w:w="1138" w:type="dxa"/>
            <w:vAlign w:val="center"/>
          </w:tcPr>
          <w:p w:rsidR="00754EC2" w:rsidRPr="00754EC2" w:rsidRDefault="00754EC2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592156,56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754EC2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592156,56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754EC2" w:rsidRDefault="00754EC2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592156,56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643E0B" w:rsidRPr="00643E0B">
        <w:rPr>
          <w:sz w:val="28"/>
          <w:szCs w:val="28"/>
          <w:u w:val="single"/>
          <w:lang w:val="ru-RU" w:eastAsia="ru-RU"/>
        </w:rPr>
        <w:t>- 389402,61</w:t>
      </w:r>
      <w:r w:rsidR="00643E0B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754EC2" w:rsidRPr="00754EC2">
        <w:rPr>
          <w:sz w:val="28"/>
          <w:szCs w:val="28"/>
          <w:u w:val="single"/>
          <w:lang w:val="ru-RU" w:eastAsia="ru-RU"/>
        </w:rPr>
        <w:t>311386,95</w:t>
      </w:r>
      <w:r w:rsidR="00754EC2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="00754EC2">
        <w:rPr>
          <w:sz w:val="28"/>
          <w:szCs w:val="28"/>
          <w:lang w:val="ru-RU" w:eastAsia="ru-RU"/>
        </w:rPr>
        <w:t xml:space="preserve">: </w:t>
      </w:r>
      <w:r w:rsidR="00754EC2" w:rsidRPr="00754EC2">
        <w:rPr>
          <w:sz w:val="28"/>
          <w:szCs w:val="28"/>
          <w:u w:val="single"/>
          <w:lang w:val="ru-RU" w:eastAsia="ru-RU"/>
        </w:rPr>
        <w:t>391204,52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754EC2" w:rsidRPr="00754EC2">
        <w:rPr>
          <w:sz w:val="28"/>
          <w:szCs w:val="28"/>
          <w:u w:val="single"/>
          <w:lang w:val="ru-RU" w:eastAsia="ru-RU"/>
        </w:rPr>
        <w:t>-469220,18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754EC2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754EC2" w:rsidTr="00754EC2">
        <w:tc>
          <w:tcPr>
            <w:tcW w:w="551" w:type="dxa"/>
            <w:vAlign w:val="center"/>
          </w:tcPr>
          <w:p w:rsidR="00754EC2" w:rsidRPr="00A25871" w:rsidRDefault="00754EC2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754EC2" w:rsidRPr="00754EC2" w:rsidRDefault="00754EC2" w:rsidP="00C318F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754EC2">
              <w:rPr>
                <w:color w:val="000000"/>
                <w:sz w:val="20"/>
                <w:szCs w:val="20"/>
              </w:rPr>
              <w:t>Ревизия</w:t>
            </w:r>
            <w:proofErr w:type="spellEnd"/>
            <w:r w:rsidRPr="00754E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4EC2">
              <w:rPr>
                <w:color w:val="000000"/>
                <w:sz w:val="20"/>
                <w:szCs w:val="20"/>
              </w:rPr>
              <w:t>теплового</w:t>
            </w:r>
            <w:proofErr w:type="spellEnd"/>
            <w:r w:rsidRPr="00754E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54EC2">
              <w:rPr>
                <w:color w:val="000000"/>
                <w:sz w:val="20"/>
                <w:szCs w:val="20"/>
              </w:rPr>
              <w:t>узла</w:t>
            </w:r>
            <w:proofErr w:type="spellEnd"/>
          </w:p>
          <w:p w:rsidR="00754EC2" w:rsidRPr="00754EC2" w:rsidRDefault="00754EC2" w:rsidP="00C318F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754EC2" w:rsidRPr="00754EC2" w:rsidRDefault="00754EC2" w:rsidP="00754E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4EC2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54EC2" w:rsidRPr="00754EC2" w:rsidRDefault="00754EC2" w:rsidP="00754EC2">
            <w:pPr>
              <w:jc w:val="center"/>
              <w:rPr>
                <w:sz w:val="20"/>
                <w:szCs w:val="20"/>
              </w:rPr>
            </w:pPr>
            <w:r w:rsidRPr="00754EC2">
              <w:rPr>
                <w:sz w:val="20"/>
                <w:szCs w:val="20"/>
              </w:rPr>
              <w:t>108167,99</w:t>
            </w:r>
          </w:p>
        </w:tc>
        <w:tc>
          <w:tcPr>
            <w:tcW w:w="1527" w:type="dxa"/>
            <w:vAlign w:val="center"/>
          </w:tcPr>
          <w:p w:rsidR="00754EC2" w:rsidRPr="00754EC2" w:rsidRDefault="00754EC2" w:rsidP="00754E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754EC2">
              <w:rPr>
                <w:sz w:val="20"/>
                <w:szCs w:val="20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754EC2" w:rsidRDefault="00754EC2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754EC2" w:rsidRPr="00F47AA4" w:rsidTr="00754EC2">
        <w:tc>
          <w:tcPr>
            <w:tcW w:w="551" w:type="dxa"/>
            <w:vAlign w:val="center"/>
          </w:tcPr>
          <w:p w:rsidR="00754EC2" w:rsidRPr="00A25871" w:rsidRDefault="00754EC2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754EC2" w:rsidRPr="00754EC2" w:rsidRDefault="00754EC2" w:rsidP="00754EC2">
            <w:pPr>
              <w:rPr>
                <w:color w:val="000000"/>
                <w:sz w:val="20"/>
                <w:szCs w:val="20"/>
                <w:lang w:val="ru-RU"/>
              </w:rPr>
            </w:pPr>
            <w:r w:rsidRPr="00754EC2">
              <w:rPr>
                <w:color w:val="000000"/>
                <w:sz w:val="20"/>
                <w:szCs w:val="20"/>
                <w:lang w:val="ru-RU"/>
              </w:rPr>
              <w:t>Замена стояков ХГВС — кв.  48 - 9 м;</w:t>
            </w:r>
          </w:p>
          <w:p w:rsidR="00754EC2" w:rsidRPr="00754EC2" w:rsidRDefault="00754EC2">
            <w:pPr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759" w:type="dxa"/>
            <w:vAlign w:val="center"/>
          </w:tcPr>
          <w:p w:rsidR="00754EC2" w:rsidRPr="00754EC2" w:rsidRDefault="00754EC2" w:rsidP="00754EC2">
            <w:pPr>
              <w:jc w:val="center"/>
              <w:rPr>
                <w:sz w:val="20"/>
                <w:szCs w:val="20"/>
              </w:rPr>
            </w:pPr>
            <w:r w:rsidRPr="00754EC2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54EC2" w:rsidRPr="00754EC2" w:rsidRDefault="00754EC2" w:rsidP="00754EC2">
            <w:pPr>
              <w:jc w:val="center"/>
              <w:rPr>
                <w:sz w:val="20"/>
                <w:szCs w:val="20"/>
              </w:rPr>
            </w:pPr>
            <w:r w:rsidRPr="00754EC2">
              <w:rPr>
                <w:sz w:val="20"/>
                <w:szCs w:val="20"/>
              </w:rPr>
              <w:t>26957,48</w:t>
            </w:r>
          </w:p>
        </w:tc>
        <w:tc>
          <w:tcPr>
            <w:tcW w:w="1527" w:type="dxa"/>
            <w:vAlign w:val="center"/>
          </w:tcPr>
          <w:p w:rsidR="00754EC2" w:rsidRPr="00754EC2" w:rsidRDefault="00754EC2" w:rsidP="00754E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4EC2">
              <w:rPr>
                <w:sz w:val="20"/>
                <w:szCs w:val="20"/>
                <w:lang w:val="ru-RU" w:eastAsia="ru-RU"/>
              </w:rPr>
              <w:t xml:space="preserve">9 </w:t>
            </w:r>
            <w:proofErr w:type="spellStart"/>
            <w:proofErr w:type="gramStart"/>
            <w:r w:rsidRPr="00754EC2">
              <w:rPr>
                <w:sz w:val="20"/>
                <w:szCs w:val="20"/>
                <w:lang w:val="ru-RU" w:eastAsia="ru-RU"/>
              </w:rPr>
              <w:t>п</w:t>
            </w:r>
            <w:proofErr w:type="spellEnd"/>
            <w:proofErr w:type="gramEnd"/>
            <w:r w:rsidRPr="00754EC2">
              <w:rPr>
                <w:sz w:val="20"/>
                <w:szCs w:val="20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54EC2" w:rsidRPr="00F47AA4" w:rsidRDefault="00754EC2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54EC2" w:rsidRPr="00F47AA4" w:rsidTr="00754EC2">
        <w:tc>
          <w:tcPr>
            <w:tcW w:w="551" w:type="dxa"/>
            <w:vAlign w:val="center"/>
          </w:tcPr>
          <w:p w:rsidR="00754EC2" w:rsidRPr="00A25871" w:rsidRDefault="00754EC2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bottom"/>
          </w:tcPr>
          <w:p w:rsidR="00754EC2" w:rsidRPr="00754EC2" w:rsidRDefault="00754EC2">
            <w:pPr>
              <w:rPr>
                <w:color w:val="000000"/>
                <w:sz w:val="20"/>
                <w:szCs w:val="20"/>
                <w:lang w:val="ru-RU"/>
              </w:rPr>
            </w:pPr>
            <w:r w:rsidRPr="00754EC2">
              <w:rPr>
                <w:color w:val="000000"/>
                <w:sz w:val="20"/>
                <w:szCs w:val="20"/>
                <w:lang w:val="ru-RU"/>
              </w:rPr>
              <w:t>Замена стояков отопления — 1 подъезд - 4 м; кв. 43 - 3 м; кв. 23 - 1 м;</w:t>
            </w:r>
          </w:p>
        </w:tc>
        <w:tc>
          <w:tcPr>
            <w:tcW w:w="1759" w:type="dxa"/>
            <w:vAlign w:val="center"/>
          </w:tcPr>
          <w:p w:rsidR="00754EC2" w:rsidRPr="00754EC2" w:rsidRDefault="00754EC2" w:rsidP="00754EC2">
            <w:pPr>
              <w:jc w:val="center"/>
              <w:rPr>
                <w:sz w:val="20"/>
                <w:szCs w:val="20"/>
              </w:rPr>
            </w:pPr>
            <w:r w:rsidRPr="00754EC2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54EC2" w:rsidRPr="00754EC2" w:rsidRDefault="00754EC2" w:rsidP="00754EC2">
            <w:pPr>
              <w:jc w:val="center"/>
              <w:rPr>
                <w:sz w:val="20"/>
                <w:szCs w:val="20"/>
              </w:rPr>
            </w:pPr>
            <w:r w:rsidRPr="00754EC2">
              <w:rPr>
                <w:sz w:val="20"/>
                <w:szCs w:val="20"/>
              </w:rPr>
              <w:t>16132,42</w:t>
            </w:r>
          </w:p>
        </w:tc>
        <w:tc>
          <w:tcPr>
            <w:tcW w:w="1527" w:type="dxa"/>
            <w:vAlign w:val="center"/>
          </w:tcPr>
          <w:p w:rsidR="00754EC2" w:rsidRPr="00754EC2" w:rsidRDefault="00754EC2" w:rsidP="00754E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4EC2">
              <w:rPr>
                <w:sz w:val="20"/>
                <w:szCs w:val="20"/>
                <w:lang w:val="ru-RU" w:eastAsia="ru-RU"/>
              </w:rPr>
              <w:t xml:space="preserve">8 </w:t>
            </w:r>
            <w:proofErr w:type="spellStart"/>
            <w:proofErr w:type="gramStart"/>
            <w:r w:rsidRPr="00754EC2">
              <w:rPr>
                <w:sz w:val="20"/>
                <w:szCs w:val="20"/>
                <w:lang w:val="ru-RU" w:eastAsia="ru-RU"/>
              </w:rPr>
              <w:t>п</w:t>
            </w:r>
            <w:proofErr w:type="spellEnd"/>
            <w:proofErr w:type="gramEnd"/>
            <w:r w:rsidRPr="00754EC2">
              <w:rPr>
                <w:sz w:val="20"/>
                <w:szCs w:val="20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54EC2" w:rsidRPr="00F47AA4" w:rsidRDefault="00754EC2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54EC2" w:rsidRPr="00754EC2" w:rsidTr="00754EC2">
        <w:tc>
          <w:tcPr>
            <w:tcW w:w="551" w:type="dxa"/>
            <w:vAlign w:val="center"/>
          </w:tcPr>
          <w:p w:rsidR="00754EC2" w:rsidRPr="00A25871" w:rsidRDefault="00754EC2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bottom"/>
          </w:tcPr>
          <w:p w:rsidR="00754EC2" w:rsidRPr="00754EC2" w:rsidRDefault="00754EC2">
            <w:pPr>
              <w:rPr>
                <w:color w:val="000000"/>
                <w:sz w:val="20"/>
                <w:szCs w:val="20"/>
                <w:lang w:val="ru-RU"/>
              </w:rPr>
            </w:pPr>
            <w:r w:rsidRPr="00754EC2">
              <w:rPr>
                <w:color w:val="000000"/>
                <w:sz w:val="20"/>
                <w:szCs w:val="20"/>
                <w:lang w:val="ru-RU"/>
              </w:rPr>
              <w:t>Замена магистрали системы отопления - подвал - 42 м;</w:t>
            </w:r>
          </w:p>
        </w:tc>
        <w:tc>
          <w:tcPr>
            <w:tcW w:w="1759" w:type="dxa"/>
            <w:vAlign w:val="center"/>
          </w:tcPr>
          <w:p w:rsidR="00754EC2" w:rsidRPr="00754EC2" w:rsidRDefault="00754EC2" w:rsidP="00754EC2">
            <w:pPr>
              <w:jc w:val="center"/>
              <w:rPr>
                <w:sz w:val="20"/>
                <w:szCs w:val="20"/>
              </w:rPr>
            </w:pPr>
            <w:r w:rsidRPr="00754EC2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54EC2" w:rsidRPr="00754EC2" w:rsidRDefault="00754EC2" w:rsidP="00754EC2">
            <w:pPr>
              <w:jc w:val="center"/>
              <w:rPr>
                <w:sz w:val="20"/>
                <w:szCs w:val="20"/>
              </w:rPr>
            </w:pPr>
            <w:r w:rsidRPr="00754EC2">
              <w:rPr>
                <w:sz w:val="20"/>
                <w:szCs w:val="20"/>
              </w:rPr>
              <w:t>100376,03</w:t>
            </w:r>
          </w:p>
        </w:tc>
        <w:tc>
          <w:tcPr>
            <w:tcW w:w="1527" w:type="dxa"/>
            <w:vAlign w:val="center"/>
          </w:tcPr>
          <w:p w:rsidR="00754EC2" w:rsidRPr="00754EC2" w:rsidRDefault="00754EC2" w:rsidP="00754E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4EC2">
              <w:rPr>
                <w:sz w:val="20"/>
                <w:szCs w:val="20"/>
                <w:lang w:val="ru-RU" w:eastAsia="ru-RU"/>
              </w:rPr>
              <w:t xml:space="preserve">42 </w:t>
            </w:r>
            <w:proofErr w:type="spellStart"/>
            <w:proofErr w:type="gramStart"/>
            <w:r w:rsidRPr="00754EC2">
              <w:rPr>
                <w:sz w:val="20"/>
                <w:szCs w:val="20"/>
                <w:lang w:val="ru-RU" w:eastAsia="ru-RU"/>
              </w:rPr>
              <w:t>п</w:t>
            </w:r>
            <w:proofErr w:type="spellEnd"/>
            <w:proofErr w:type="gramEnd"/>
            <w:r w:rsidRPr="00754EC2">
              <w:rPr>
                <w:sz w:val="20"/>
                <w:szCs w:val="20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54EC2" w:rsidRPr="00F47AA4" w:rsidRDefault="00754EC2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54EC2" w:rsidRPr="00754EC2" w:rsidTr="00754EC2">
        <w:tc>
          <w:tcPr>
            <w:tcW w:w="551" w:type="dxa"/>
            <w:vAlign w:val="center"/>
          </w:tcPr>
          <w:p w:rsidR="00754EC2" w:rsidRPr="00A25871" w:rsidRDefault="00754EC2" w:rsidP="0007466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center"/>
          </w:tcPr>
          <w:p w:rsidR="00754EC2" w:rsidRPr="00754EC2" w:rsidRDefault="00754EC2">
            <w:pPr>
              <w:rPr>
                <w:color w:val="000000"/>
                <w:sz w:val="20"/>
                <w:szCs w:val="20"/>
                <w:lang w:val="ru-RU"/>
              </w:rPr>
            </w:pPr>
            <w:r w:rsidRPr="00754EC2">
              <w:rPr>
                <w:color w:val="000000"/>
                <w:sz w:val="20"/>
                <w:szCs w:val="20"/>
                <w:lang w:val="ru-RU"/>
              </w:rPr>
              <w:t xml:space="preserve">Установка тамбурных дверей из ПВХ профиля - 4 </w:t>
            </w:r>
            <w:proofErr w:type="spellStart"/>
            <w:proofErr w:type="gramStart"/>
            <w:r w:rsidRPr="00754EC2">
              <w:rPr>
                <w:color w:val="000000"/>
                <w:sz w:val="20"/>
                <w:szCs w:val="20"/>
                <w:lang w:val="ru-RU"/>
              </w:rPr>
              <w:t>шт</w:t>
            </w:r>
            <w:proofErr w:type="spellEnd"/>
            <w:proofErr w:type="gramEnd"/>
            <w:r w:rsidRPr="00754EC2">
              <w:rPr>
                <w:color w:val="000000"/>
                <w:sz w:val="20"/>
                <w:szCs w:val="20"/>
                <w:lang w:val="ru-RU"/>
              </w:rPr>
              <w:t>;</w:t>
            </w:r>
          </w:p>
        </w:tc>
        <w:tc>
          <w:tcPr>
            <w:tcW w:w="1759" w:type="dxa"/>
            <w:vAlign w:val="center"/>
          </w:tcPr>
          <w:p w:rsidR="00754EC2" w:rsidRPr="00754EC2" w:rsidRDefault="00754EC2" w:rsidP="00754EC2">
            <w:pPr>
              <w:jc w:val="center"/>
              <w:rPr>
                <w:sz w:val="20"/>
                <w:szCs w:val="20"/>
              </w:rPr>
            </w:pPr>
            <w:r w:rsidRPr="00754EC2">
              <w:rPr>
                <w:sz w:val="20"/>
                <w:szCs w:val="20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54EC2" w:rsidRPr="00754EC2" w:rsidRDefault="00754EC2" w:rsidP="00754EC2">
            <w:pPr>
              <w:jc w:val="center"/>
              <w:rPr>
                <w:sz w:val="20"/>
                <w:szCs w:val="20"/>
              </w:rPr>
            </w:pPr>
            <w:r w:rsidRPr="00754EC2">
              <w:rPr>
                <w:sz w:val="20"/>
                <w:szCs w:val="20"/>
              </w:rPr>
              <w:t>139570,60</w:t>
            </w:r>
          </w:p>
        </w:tc>
        <w:tc>
          <w:tcPr>
            <w:tcW w:w="1527" w:type="dxa"/>
            <w:vAlign w:val="center"/>
          </w:tcPr>
          <w:p w:rsidR="00754EC2" w:rsidRPr="00754EC2" w:rsidRDefault="00754EC2" w:rsidP="00754E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4EC2">
              <w:rPr>
                <w:sz w:val="20"/>
                <w:szCs w:val="20"/>
                <w:lang w:val="ru-RU" w:eastAsia="ru-RU"/>
              </w:rPr>
              <w:t xml:space="preserve">4 </w:t>
            </w:r>
            <w:proofErr w:type="spellStart"/>
            <w:proofErr w:type="gramStart"/>
            <w:r w:rsidRPr="00754EC2">
              <w:rPr>
                <w:sz w:val="20"/>
                <w:szCs w:val="20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754EC2" w:rsidRPr="00F47AA4" w:rsidRDefault="00754EC2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54EC2" w:rsidTr="00754EC2">
        <w:tc>
          <w:tcPr>
            <w:tcW w:w="4474" w:type="dxa"/>
            <w:gridSpan w:val="3"/>
            <w:vAlign w:val="center"/>
          </w:tcPr>
          <w:p w:rsidR="00754EC2" w:rsidRPr="00754EC2" w:rsidRDefault="00754EC2" w:rsidP="00754E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754EC2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754EC2" w:rsidRPr="00754EC2" w:rsidRDefault="00754EC2" w:rsidP="00754E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754EC2">
              <w:rPr>
                <w:sz w:val="20"/>
                <w:szCs w:val="20"/>
                <w:lang w:val="ru-RU" w:eastAsia="ru-RU"/>
              </w:rPr>
              <w:t>391204,52</w:t>
            </w:r>
          </w:p>
        </w:tc>
        <w:tc>
          <w:tcPr>
            <w:tcW w:w="1527" w:type="dxa"/>
            <w:vAlign w:val="center"/>
          </w:tcPr>
          <w:p w:rsidR="00754EC2" w:rsidRPr="00754EC2" w:rsidRDefault="00754EC2" w:rsidP="00754E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754EC2">
              <w:rPr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62" w:type="dxa"/>
          </w:tcPr>
          <w:p w:rsidR="00754EC2" w:rsidRDefault="00754EC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754EC2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754EC2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54EC2" w:rsidRDefault="00754EC2" w:rsidP="00754E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54EC2" w:rsidRDefault="00754EC2" w:rsidP="00754E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54EC2" w:rsidRDefault="00754EC2" w:rsidP="00754E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54EC2" w:rsidRDefault="00754EC2" w:rsidP="00754EC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4061,91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2844BC" w:rsidRDefault="00754EC2" w:rsidP="00754EC2">
      <w:pPr>
        <w:spacing w:line="259" w:lineRule="auto"/>
        <w:ind w:right="-1" w:firstLine="708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754EC2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754EC2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54EC2" w:rsidRDefault="00754EC2" w:rsidP="00754EC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754EC2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54EC2" w:rsidRDefault="00754EC2" w:rsidP="00754EC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54EC2" w:rsidRDefault="00754EC2" w:rsidP="00754EC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54EC2" w:rsidRDefault="00754EC2" w:rsidP="00754EC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54EC2" w:rsidRDefault="00754EC2" w:rsidP="00754EC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754EC2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754EC2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754EC2" w:rsidRPr="00754EC2" w:rsidTr="00754EC2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C2" w:rsidRPr="0027452A" w:rsidRDefault="00754EC2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C2" w:rsidRPr="002844BC" w:rsidRDefault="00754EC2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EC2" w:rsidRPr="00754EC2" w:rsidRDefault="00754EC2" w:rsidP="00754EC2">
            <w:pPr>
              <w:jc w:val="center"/>
              <w:rPr>
                <w:color w:val="000000"/>
                <w:sz w:val="18"/>
                <w:szCs w:val="18"/>
              </w:rPr>
            </w:pPr>
            <w:r w:rsidRPr="00754EC2">
              <w:rPr>
                <w:color w:val="000000"/>
                <w:sz w:val="18"/>
                <w:szCs w:val="18"/>
              </w:rPr>
              <w:t>114525,44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EC2" w:rsidRPr="00754EC2" w:rsidRDefault="00754EC2" w:rsidP="00754EC2">
            <w:pPr>
              <w:jc w:val="center"/>
              <w:rPr>
                <w:color w:val="000000"/>
                <w:sz w:val="18"/>
                <w:szCs w:val="18"/>
              </w:rPr>
            </w:pPr>
            <w:r w:rsidRPr="00754EC2">
              <w:rPr>
                <w:color w:val="000000"/>
                <w:sz w:val="18"/>
                <w:szCs w:val="18"/>
              </w:rPr>
              <w:t>833356,02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EC2" w:rsidRPr="00754EC2" w:rsidRDefault="00754EC2" w:rsidP="00754EC2">
            <w:pPr>
              <w:jc w:val="center"/>
              <w:rPr>
                <w:color w:val="000000"/>
                <w:sz w:val="18"/>
                <w:szCs w:val="18"/>
              </w:rPr>
            </w:pPr>
            <w:r w:rsidRPr="00754EC2">
              <w:rPr>
                <w:color w:val="000000"/>
                <w:sz w:val="18"/>
                <w:szCs w:val="18"/>
              </w:rPr>
              <w:t>872283,06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EC2" w:rsidRPr="00754EC2" w:rsidRDefault="00754EC2" w:rsidP="00754EC2">
            <w:pPr>
              <w:jc w:val="center"/>
              <w:rPr>
                <w:color w:val="000000"/>
                <w:sz w:val="18"/>
                <w:szCs w:val="18"/>
              </w:rPr>
            </w:pPr>
            <w:r w:rsidRPr="00754EC2">
              <w:rPr>
                <w:color w:val="000000"/>
                <w:sz w:val="18"/>
                <w:szCs w:val="18"/>
              </w:rPr>
              <w:t>109322,66</w:t>
            </w:r>
          </w:p>
        </w:tc>
      </w:tr>
      <w:tr w:rsidR="00754EC2" w:rsidRPr="00754EC2" w:rsidTr="00754EC2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EC2" w:rsidRPr="0027452A" w:rsidRDefault="00754EC2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EC2" w:rsidRPr="002844BC" w:rsidRDefault="00754EC2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EC2" w:rsidRPr="00754EC2" w:rsidRDefault="00754EC2" w:rsidP="00754EC2">
            <w:pPr>
              <w:jc w:val="center"/>
              <w:rPr>
                <w:color w:val="000000"/>
                <w:sz w:val="18"/>
                <w:szCs w:val="18"/>
              </w:rPr>
            </w:pPr>
            <w:r w:rsidRPr="00754EC2">
              <w:rPr>
                <w:color w:val="000000"/>
                <w:sz w:val="18"/>
                <w:szCs w:val="18"/>
              </w:rPr>
              <w:t>9946,92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EC2" w:rsidRPr="00754EC2" w:rsidRDefault="00754EC2" w:rsidP="00754EC2">
            <w:pPr>
              <w:jc w:val="center"/>
              <w:rPr>
                <w:color w:val="000000"/>
                <w:sz w:val="18"/>
                <w:szCs w:val="18"/>
              </w:rPr>
            </w:pPr>
            <w:r w:rsidRPr="00754EC2">
              <w:rPr>
                <w:color w:val="000000"/>
                <w:sz w:val="18"/>
                <w:szCs w:val="18"/>
              </w:rPr>
              <w:t>30212,22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EC2" w:rsidRPr="00754EC2" w:rsidRDefault="00754EC2" w:rsidP="00754EC2">
            <w:pPr>
              <w:jc w:val="center"/>
              <w:rPr>
                <w:color w:val="000000"/>
                <w:sz w:val="18"/>
                <w:szCs w:val="18"/>
              </w:rPr>
            </w:pPr>
            <w:r w:rsidRPr="00754EC2">
              <w:rPr>
                <w:color w:val="000000"/>
                <w:sz w:val="18"/>
                <w:szCs w:val="18"/>
              </w:rPr>
              <w:t>31260,45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EC2" w:rsidRPr="00754EC2" w:rsidRDefault="00754EC2" w:rsidP="00754EC2">
            <w:pPr>
              <w:jc w:val="center"/>
              <w:rPr>
                <w:color w:val="000000"/>
                <w:sz w:val="18"/>
                <w:szCs w:val="18"/>
              </w:rPr>
            </w:pPr>
            <w:r w:rsidRPr="00754EC2">
              <w:rPr>
                <w:color w:val="000000"/>
                <w:sz w:val="18"/>
                <w:szCs w:val="18"/>
              </w:rPr>
              <w:t>10099,41</w:t>
            </w:r>
          </w:p>
        </w:tc>
      </w:tr>
      <w:tr w:rsidR="00754EC2" w:rsidTr="00754EC2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EC2" w:rsidRPr="0027452A" w:rsidRDefault="00754EC2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EC2" w:rsidRPr="00754EC2" w:rsidRDefault="00754EC2" w:rsidP="00754EC2">
            <w:pPr>
              <w:jc w:val="center"/>
              <w:rPr>
                <w:color w:val="000000"/>
                <w:sz w:val="18"/>
                <w:szCs w:val="18"/>
              </w:rPr>
            </w:pPr>
            <w:r w:rsidRPr="00754EC2">
              <w:rPr>
                <w:color w:val="000000"/>
                <w:sz w:val="18"/>
                <w:szCs w:val="18"/>
              </w:rPr>
              <w:t>124472,36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EC2" w:rsidRPr="00754EC2" w:rsidRDefault="00754EC2" w:rsidP="00754EC2">
            <w:pPr>
              <w:jc w:val="center"/>
              <w:rPr>
                <w:color w:val="000000"/>
                <w:sz w:val="18"/>
                <w:szCs w:val="18"/>
              </w:rPr>
            </w:pPr>
            <w:r w:rsidRPr="00754EC2">
              <w:rPr>
                <w:color w:val="000000"/>
                <w:sz w:val="18"/>
                <w:szCs w:val="18"/>
              </w:rPr>
              <w:t>863568,24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EC2" w:rsidRPr="00754EC2" w:rsidRDefault="00754EC2" w:rsidP="00754EC2">
            <w:pPr>
              <w:jc w:val="center"/>
              <w:rPr>
                <w:color w:val="000000"/>
                <w:sz w:val="18"/>
                <w:szCs w:val="18"/>
              </w:rPr>
            </w:pPr>
            <w:r w:rsidRPr="00754EC2">
              <w:rPr>
                <w:color w:val="000000"/>
                <w:sz w:val="18"/>
                <w:szCs w:val="18"/>
              </w:rPr>
              <w:t>903543,51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EC2" w:rsidRPr="00754EC2" w:rsidRDefault="00754EC2" w:rsidP="00754EC2">
            <w:pPr>
              <w:jc w:val="center"/>
              <w:rPr>
                <w:color w:val="000000"/>
                <w:sz w:val="18"/>
                <w:szCs w:val="18"/>
              </w:rPr>
            </w:pPr>
            <w:r w:rsidRPr="00754EC2">
              <w:rPr>
                <w:color w:val="000000"/>
                <w:sz w:val="18"/>
                <w:szCs w:val="18"/>
              </w:rPr>
              <w:t>119422,07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754EC2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754EC2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754EC2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754EC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754EC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592156,56</w:t>
            </w:r>
          </w:p>
        </w:tc>
        <w:tc>
          <w:tcPr>
            <w:tcW w:w="1500" w:type="dxa"/>
            <w:vAlign w:val="center"/>
          </w:tcPr>
          <w:p w:rsidR="002844BC" w:rsidRPr="002844BC" w:rsidRDefault="00754EC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592156,56</w:t>
            </w:r>
          </w:p>
        </w:tc>
        <w:tc>
          <w:tcPr>
            <w:tcW w:w="1193" w:type="dxa"/>
            <w:vAlign w:val="center"/>
          </w:tcPr>
          <w:p w:rsidR="002844BC" w:rsidRPr="002844BC" w:rsidRDefault="00754EC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754EC2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754EC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-389402,61</w:t>
            </w:r>
          </w:p>
        </w:tc>
        <w:tc>
          <w:tcPr>
            <w:tcW w:w="1276" w:type="dxa"/>
            <w:vAlign w:val="center"/>
          </w:tcPr>
          <w:p w:rsidR="002844BC" w:rsidRPr="002844BC" w:rsidRDefault="00754EC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311386,95</w:t>
            </w:r>
          </w:p>
        </w:tc>
        <w:tc>
          <w:tcPr>
            <w:tcW w:w="1500" w:type="dxa"/>
            <w:vAlign w:val="center"/>
          </w:tcPr>
          <w:p w:rsidR="002844BC" w:rsidRPr="002844BC" w:rsidRDefault="00754EC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391204,52</w:t>
            </w:r>
          </w:p>
        </w:tc>
        <w:tc>
          <w:tcPr>
            <w:tcW w:w="1193" w:type="dxa"/>
            <w:vAlign w:val="center"/>
          </w:tcPr>
          <w:p w:rsidR="002844BC" w:rsidRPr="002844BC" w:rsidRDefault="00754EC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-79817,57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754EC2" w:rsidRDefault="00754EC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754EC2" w:rsidRDefault="00754EC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754EC2" w:rsidRDefault="00754EC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754EC2" w:rsidRDefault="00754EC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754EC2" w:rsidRDefault="00754EC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-389402,61</w:t>
            </w:r>
          </w:p>
        </w:tc>
        <w:tc>
          <w:tcPr>
            <w:tcW w:w="1276" w:type="dxa"/>
            <w:vAlign w:val="center"/>
          </w:tcPr>
          <w:p w:rsidR="002844BC" w:rsidRPr="00754EC2" w:rsidRDefault="00754EC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903543,51</w:t>
            </w:r>
          </w:p>
        </w:tc>
        <w:tc>
          <w:tcPr>
            <w:tcW w:w="1500" w:type="dxa"/>
            <w:vAlign w:val="center"/>
          </w:tcPr>
          <w:p w:rsidR="002844BC" w:rsidRPr="00754EC2" w:rsidRDefault="00754EC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983361,08</w:t>
            </w:r>
          </w:p>
        </w:tc>
        <w:tc>
          <w:tcPr>
            <w:tcW w:w="1193" w:type="dxa"/>
            <w:vAlign w:val="center"/>
          </w:tcPr>
          <w:p w:rsidR="002844BC" w:rsidRPr="00754EC2" w:rsidRDefault="00754EC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-469220,18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754E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2B1" w:rsidRDefault="00B712B1" w:rsidP="00FB5551">
      <w:r>
        <w:separator/>
      </w:r>
    </w:p>
  </w:endnote>
  <w:endnote w:type="continuationSeparator" w:id="0">
    <w:p w:rsidR="00B712B1" w:rsidRDefault="00B712B1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712B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712B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712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2B1" w:rsidRDefault="00B712B1" w:rsidP="00FB5551">
      <w:r>
        <w:separator/>
      </w:r>
    </w:p>
  </w:footnote>
  <w:footnote w:type="continuationSeparator" w:id="0">
    <w:p w:rsidR="00B712B1" w:rsidRDefault="00B712B1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712B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987600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754EC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B712B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14838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3E0B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4EC2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095E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600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2B1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2026-02-12T08:16:00Z</dcterms:modified>
</cp:coreProperties>
</file>